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37FE" w14:textId="79FA96E7" w:rsidR="008C475F" w:rsidRPr="008C475F" w:rsidRDefault="00EC2280" w:rsidP="00344157">
      <w:pPr>
        <w:spacing w:after="120"/>
        <w:jc w:val="both"/>
        <w:rPr>
          <w:color w:val="008000"/>
        </w:rPr>
      </w:pPr>
      <w:r w:rsidRPr="00EC2280">
        <w:rPr>
          <w:color w:val="008000"/>
        </w:rPr>
        <w:t xml:space="preserve">All text in green </w:t>
      </w:r>
      <w:r w:rsidR="00971601">
        <w:rPr>
          <w:color w:val="008000"/>
        </w:rPr>
        <w:t xml:space="preserve">or red </w:t>
      </w:r>
      <w:r w:rsidRPr="00EC2280">
        <w:rPr>
          <w:color w:val="008000"/>
        </w:rPr>
        <w:t>(including this section) is to help you in preparing your proposal, and should be deleted prior to saving as a PDF document to attach to your proposal.</w:t>
      </w:r>
    </w:p>
    <w:p w14:paraId="122EBE3A" w14:textId="30FD53ED" w:rsidR="008C475F" w:rsidRPr="008C475F" w:rsidRDefault="00000000" w:rsidP="00344157">
      <w:pPr>
        <w:spacing w:after="120"/>
        <w:jc w:val="both"/>
        <w:rPr>
          <w:color w:val="008000"/>
        </w:rPr>
      </w:pPr>
      <w:hyperlink r:id="rId7" w:history="1">
        <w:r w:rsidR="00386C6F">
          <w:rPr>
            <w:rStyle w:val="Hyperlink"/>
            <w:color w:val="008000"/>
          </w:rPr>
          <w:t>2024 LLP Announcement Web Page</w:t>
        </w:r>
      </w:hyperlink>
    </w:p>
    <w:p w14:paraId="75B39CA4" w14:textId="710314DD" w:rsidR="00971601" w:rsidRPr="00971601" w:rsidRDefault="004D3B0A" w:rsidP="007256A6">
      <w:pPr>
        <w:spacing w:after="120"/>
        <w:jc w:val="both"/>
        <w:rPr>
          <w:b/>
          <w:bCs/>
          <w:color w:val="C00000"/>
        </w:rPr>
      </w:pPr>
      <w:r>
        <w:rPr>
          <w:b/>
          <w:bCs/>
          <w:color w:val="C00000"/>
        </w:rPr>
        <w:t>This document, attachment 1 for a Large and Long Proposal, must</w:t>
      </w:r>
      <w:r w:rsidR="00971601">
        <w:rPr>
          <w:b/>
          <w:bCs/>
          <w:color w:val="C00000"/>
        </w:rPr>
        <w:t xml:space="preserve"> be written in an anonymous style. Check the instructions for det</w:t>
      </w:r>
      <w:r>
        <w:rPr>
          <w:b/>
          <w:bCs/>
          <w:color w:val="C00000"/>
        </w:rPr>
        <w:t>ails.</w:t>
      </w:r>
      <w:r w:rsidR="00971601">
        <w:rPr>
          <w:b/>
          <w:bCs/>
          <w:color w:val="C00000"/>
        </w:rPr>
        <w:t xml:space="preserve"> Do not change any margins or font sizes.</w:t>
      </w:r>
    </w:p>
    <w:p w14:paraId="26447E55" w14:textId="77EF96E7" w:rsidR="007256A6" w:rsidRDefault="007256A6" w:rsidP="007256A6">
      <w:pPr>
        <w:spacing w:after="120"/>
        <w:jc w:val="both"/>
        <w:rPr>
          <w:color w:val="008000"/>
        </w:rPr>
      </w:pPr>
      <w:r w:rsidRPr="007256A6">
        <w:rPr>
          <w:color w:val="008000"/>
        </w:rPr>
        <w:t xml:space="preserve">THE PROPOSAL NARRATIVE </w:t>
      </w:r>
      <w:r w:rsidR="00E94E98">
        <w:rPr>
          <w:color w:val="008000"/>
        </w:rPr>
        <w:t xml:space="preserve">(Sections 2 plus 3) </w:t>
      </w:r>
      <w:r w:rsidRPr="007256A6">
        <w:rPr>
          <w:color w:val="008000"/>
        </w:rPr>
        <w:t>IS LIMITED TO A TOT</w:t>
      </w:r>
      <w:r>
        <w:rPr>
          <w:color w:val="008000"/>
        </w:rPr>
        <w:t xml:space="preserve">AL OF 10 PAGES, AND THE SCIENCE </w:t>
      </w:r>
      <w:r w:rsidRPr="007256A6">
        <w:rPr>
          <w:color w:val="008000"/>
        </w:rPr>
        <w:t xml:space="preserve">JUSTIFICATION CANNOT EXCEED 5 PAGES, INCLUDING FIGURES AND REFERENCES. The page limit </w:t>
      </w:r>
      <w:r w:rsidR="00A8112B">
        <w:rPr>
          <w:color w:val="008000"/>
        </w:rPr>
        <w:t xml:space="preserve">does not include </w:t>
      </w:r>
      <w:r w:rsidR="00A01BA4">
        <w:rPr>
          <w:color w:val="008000"/>
        </w:rPr>
        <w:t xml:space="preserve">the </w:t>
      </w:r>
      <w:r w:rsidR="00A8112B">
        <w:rPr>
          <w:color w:val="008000"/>
        </w:rPr>
        <w:t>ITC section</w:t>
      </w:r>
      <w:r w:rsidR="00F00937">
        <w:rPr>
          <w:color w:val="008000"/>
        </w:rPr>
        <w:t xml:space="preserve"> </w:t>
      </w:r>
      <w:r w:rsidR="006D6D2F">
        <w:rPr>
          <w:color w:val="008000"/>
        </w:rPr>
        <w:t>and</w:t>
      </w:r>
      <w:r w:rsidR="00F00937">
        <w:rPr>
          <w:color w:val="008000"/>
        </w:rPr>
        <w:t xml:space="preserve"> the Distribution of Targets Table.</w:t>
      </w:r>
      <w:r w:rsidRPr="007256A6">
        <w:rPr>
          <w:color w:val="008000"/>
        </w:rPr>
        <w:t xml:space="preserve"> </w:t>
      </w:r>
    </w:p>
    <w:p w14:paraId="2CAF4365" w14:textId="77777777" w:rsidR="008C475F"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5AB93C3A" w14:textId="405D3015" w:rsidR="007F7B36" w:rsidRPr="00971601" w:rsidRDefault="007E4678" w:rsidP="00344157">
      <w:pPr>
        <w:spacing w:after="120"/>
        <w:jc w:val="both"/>
        <w:rPr>
          <w:bCs/>
          <w:i/>
          <w:iCs/>
        </w:rPr>
      </w:pPr>
      <w:r>
        <w:rPr>
          <w:b/>
          <w:noProof/>
        </w:rPr>
        <mc:AlternateContent>
          <mc:Choice Requires="wps">
            <w:drawing>
              <wp:inline distT="0" distB="0" distL="0" distR="0" wp14:anchorId="232045F8" wp14:editId="28290427">
                <wp:extent cx="1645920" cy="201295"/>
                <wp:effectExtent l="0" t="0" r="17780" b="1460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7BB1390" w14:textId="77777777" w:rsidR="00361B2C" w:rsidRPr="00334EDA" w:rsidRDefault="00361B2C">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" filled="f">
                <v:textbox inset="1.44pt,.72pt,1.44pt,0">
                  <w:txbxContent>
                    <w:p w:rsidR="00361B2C" w:rsidRPr="00334EDA" w:rsidRDefault="00361B2C">
                      <w:pPr>
                        <w:rPr>
                          <w:sz w:val="24"/>
                          <w:szCs w:val="24"/>
                        </w:rPr>
                      </w:pPr>
                      <w:r w:rsidRPr="00334EDA">
                        <w:rPr>
                          <w:b/>
                          <w:sz w:val="24"/>
                          <w:szCs w:val="24"/>
                        </w:rPr>
                        <w:t>Scientific Justification</w:t>
                      </w:r>
                    </w:p>
                  </w:txbxContent>
                </v:textbox>
                <w10:anchorlock/>
              </v:shape>
            </w:pict>
          </mc:Fallback>
        </mc:AlternateContent>
      </w:r>
      <w:r w:rsidR="007F7B36">
        <w:rPr>
          <w:b/>
        </w:rPr>
        <w:t xml:space="preserve"> </w:t>
      </w:r>
      <w:r w:rsidR="00971601" w:rsidRPr="00971601">
        <w:rPr>
          <w:bCs/>
          <w:i/>
          <w:iCs/>
          <w:sz w:val="32"/>
          <w:szCs w:val="32"/>
          <w:vertAlign w:val="superscript"/>
        </w:rPr>
        <w:t>Limited to 5 pages including figures and references</w:t>
      </w:r>
    </w:p>
    <w:p w14:paraId="0F48624D" w14:textId="77777777" w:rsidR="009968D2" w:rsidRPr="00E42AA7" w:rsidRDefault="00E561E4" w:rsidP="00F70329">
      <w:pPr>
        <w:pStyle w:val="BodyText"/>
        <w:spacing w:after="120"/>
        <w:ind w:right="0"/>
        <w:rPr>
          <w:color w:val="008000"/>
          <w:lang w:val="en-US"/>
        </w:rPr>
      </w:pPr>
      <w:r w:rsidRPr="00E561E4">
        <w:rPr>
          <w:color w:val="008000"/>
        </w:rPr>
        <w:t>Give the scientific justification for the proposed observations, including the overall significance to astronomy.  As requested by the reviewers,  THE SCIENTIFIC</w:t>
      </w:r>
      <w:r w:rsidR="007256A6">
        <w:rPr>
          <w:color w:val="008000"/>
        </w:rPr>
        <w:t xml:space="preserve"> JUSTIFICATION IS LIMITED TO FIVE</w:t>
      </w:r>
      <w:r w:rsidRPr="00E561E4">
        <w:rPr>
          <w:color w:val="008000"/>
        </w:rPr>
        <w:t xml:space="preserve"> PAGE</w:t>
      </w:r>
      <w:r w:rsidR="007256A6">
        <w:rPr>
          <w:color w:val="008000"/>
        </w:rPr>
        <w:t>S INCLUDING REFERENCES</w:t>
      </w:r>
      <w:r w:rsidR="00E42AA7">
        <w:rPr>
          <w:color w:val="008000"/>
        </w:rPr>
        <w:t xml:space="preserve">.  </w:t>
      </w:r>
      <w:r w:rsidR="00E42AA7" w:rsidRPr="00E42AA7">
        <w:rPr>
          <w:color w:val="008000"/>
          <w:lang w:val="en-US"/>
        </w:rPr>
        <w:t>This section should be a high-level description of the observations and</w:t>
      </w:r>
      <w:r w:rsidR="00E42AA7">
        <w:rPr>
          <w:color w:val="008000"/>
          <w:lang w:val="en-US"/>
        </w:rPr>
        <w:t xml:space="preserve"> the </w:t>
      </w:r>
      <w:r w:rsidR="00E42AA7" w:rsidRPr="00E42AA7">
        <w:rPr>
          <w:color w:val="008000"/>
          <w:lang w:val="en-US"/>
        </w:rPr>
        <w:t>fundamental problem that they will address.  </w:t>
      </w:r>
      <w:r w:rsidR="002347DB" w:rsidRPr="002347DB">
        <w:rPr>
          <w:color w:val="008000"/>
          <w:lang w:val="en-US"/>
        </w:rPr>
        <w:t>The Experimental Design</w:t>
      </w:r>
      <w:r w:rsidR="002347DB">
        <w:rPr>
          <w:color w:val="008000"/>
          <w:lang w:val="en-US"/>
        </w:rPr>
        <w:t xml:space="preserve"> </w:t>
      </w:r>
      <w:r w:rsidR="002347DB" w:rsidRPr="002347DB">
        <w:rPr>
          <w:color w:val="008000"/>
          <w:lang w:val="en-US"/>
        </w:rPr>
        <w:t>section can be used to describe the overall observational program, including sample selection, data analysis, etc. The Technical Case can include details about the instruments, conditions, and exposure times required.</w:t>
      </w:r>
    </w:p>
    <w:p w14:paraId="66EFE6A8" w14:textId="77777777" w:rsidR="00B043CA" w:rsidRDefault="007F7B36" w:rsidP="00344157">
      <w:pPr>
        <w:pStyle w:val="BodyText"/>
        <w:spacing w:after="120"/>
        <w:ind w:right="0"/>
      </w:pPr>
      <w:r w:rsidRPr="001F3E78">
        <w:t>ENTER YOUR TEXT HERE.</w:t>
      </w:r>
    </w:p>
    <w:p w14:paraId="1C70AE33" w14:textId="77777777" w:rsidR="001A0C78" w:rsidRPr="00344157" w:rsidRDefault="00CA1919" w:rsidP="001A0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7E4678">
        <w:rPr>
          <w:b/>
          <w:noProof/>
        </w:rPr>
        <w:lastRenderedPageBreak/>
        <mc:AlternateContent>
          <mc:Choice Requires="wps">
            <w:drawing>
              <wp:inline distT="0" distB="0" distL="0" distR="0" wp14:anchorId="48910377" wp14:editId="7E3EC804">
                <wp:extent cx="1645920" cy="201295"/>
                <wp:effectExtent l="0" t="0" r="17780" b="146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89ED239" w14:textId="77777777" w:rsidR="00361B2C" w:rsidRPr="000A1265" w:rsidRDefault="00361B2C" w:rsidP="001A0C78">
                            <w:pPr>
                              <w:rPr>
                                <w:sz w:val="24"/>
                                <w:szCs w:val="24"/>
                              </w:rPr>
                            </w:pPr>
                            <w:r>
                              <w:rPr>
                                <w:b/>
                                <w:sz w:val="24"/>
                                <w:szCs w:val="24"/>
                              </w:rPr>
                              <w:t>Experimental Design</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12"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LsHe2yCAgAA&#10;EwUAAA4AAAAAAAAAAAAAAAAALAIAAGRycy9lMm9Eb2MueG1sUEsBAi0AFAAGAAgAAAAhACTMkgnc&#10;AAAABAEAAA8AAAAAAAAAAAAAAAAA2gQAAGRycy9kb3ducmV2LnhtbFBLBQYAAAAABAAEAPMAAADj&#10;BQAAAAA=&#10;" filled="f">
                <v:textbox inset="1.44pt,.72pt,1.44pt,0">
                  <w:txbxContent>
                    <w:p w:rsidR="00361B2C" w:rsidRPr="000A1265" w:rsidRDefault="00361B2C" w:rsidP="001A0C78">
                      <w:pPr>
                        <w:rPr>
                          <w:sz w:val="24"/>
                          <w:szCs w:val="24"/>
                        </w:rPr>
                      </w:pPr>
                      <w:r>
                        <w:rPr>
                          <w:b/>
                          <w:sz w:val="24"/>
                          <w:szCs w:val="24"/>
                        </w:rPr>
                        <w:t>Experimental Design</w:t>
                      </w:r>
                    </w:p>
                  </w:txbxContent>
                </v:textbox>
                <w10:anchorlock/>
              </v:shape>
            </w:pict>
          </mc:Fallback>
        </mc:AlternateContent>
      </w:r>
      <w:r w:rsidR="001A0C78">
        <w:rPr>
          <w:b/>
        </w:rPr>
        <w:t xml:space="preserve"> </w:t>
      </w:r>
    </w:p>
    <w:p w14:paraId="29D794F9" w14:textId="77777777" w:rsidR="00782AF2" w:rsidRPr="0080530E" w:rsidRDefault="00782AF2" w:rsidP="00782AF2">
      <w:pPr>
        <w:pStyle w:val="BodyText"/>
        <w:spacing w:after="120"/>
        <w:ind w:right="0"/>
        <w:rPr>
          <w:color w:val="008000"/>
        </w:rPr>
      </w:pPr>
      <w:r w:rsidRPr="0080530E">
        <w:rPr>
          <w:color w:val="008000"/>
        </w:rPr>
        <w:t xml:space="preserve">Describe your </w:t>
      </w:r>
      <w:r>
        <w:rPr>
          <w:color w:val="008000"/>
        </w:rPr>
        <w:t xml:space="preserve">overall observational program. </w:t>
      </w:r>
      <w:r w:rsidRPr="0080530E">
        <w:rPr>
          <w:color w:val="008000"/>
        </w:rPr>
        <w:t>How will these observations contribute toward the accomplishment of the goals outlined in the science justification?  Include information such as why the specific targets were selected, the sample size, the analysis, etc.  Describe any necessary calibrations in addition to the baseline calibrations. Describe how you may need modify the program if it is allocated time in Band 2.</w:t>
      </w:r>
    </w:p>
    <w:p w14:paraId="4E7AE202" w14:textId="77777777" w:rsidR="001A0C78" w:rsidRDefault="001A0C78" w:rsidP="00344157">
      <w:pPr>
        <w:pStyle w:val="BodyText"/>
        <w:spacing w:after="120"/>
        <w:ind w:right="0"/>
      </w:pPr>
      <w:r w:rsidRPr="001F3E78">
        <w:t xml:space="preserve">ENTER YOUR TEXT HERE. </w:t>
      </w:r>
    </w:p>
    <w:p w14:paraId="5B3D407D" w14:textId="77777777" w:rsidR="007C039B" w:rsidRDefault="007C039B" w:rsidP="00344157">
      <w:pPr>
        <w:pStyle w:val="BodyText"/>
        <w:spacing w:after="120"/>
        <w:ind w:right="0"/>
      </w:pPr>
    </w:p>
    <w:p w14:paraId="57DFEC7A" w14:textId="77777777" w:rsidR="007F7B36" w:rsidRPr="00344157" w:rsidRDefault="007E4678"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498C2ED9" wp14:editId="21EE1C2B">
                <wp:extent cx="1645920" cy="201295"/>
                <wp:effectExtent l="0" t="0" r="17780" b="14605"/>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9E52D40" w14:textId="77777777" w:rsidR="00361B2C" w:rsidRPr="000A1265" w:rsidRDefault="00361B2C">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4" o:spid="_x0000_s1028"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" filled="f">
                <v:textbox inset="1.44pt,.72pt,1.44pt,0">
                  <w:txbxContent>
                    <w:p w:rsidR="00361B2C" w:rsidRPr="000A1265" w:rsidRDefault="00361B2C">
                      <w:pPr>
                        <w:rPr>
                          <w:sz w:val="24"/>
                          <w:szCs w:val="24"/>
                        </w:rPr>
                      </w:pPr>
                      <w:r w:rsidRPr="000A1265">
                        <w:rPr>
                          <w:b/>
                          <w:sz w:val="24"/>
                          <w:szCs w:val="24"/>
                        </w:rPr>
                        <w:t>T</w:t>
                      </w:r>
                      <w:r>
                        <w:rPr>
                          <w:b/>
                          <w:sz w:val="24"/>
                          <w:szCs w:val="24"/>
                        </w:rPr>
                        <w:t>echnical Description</w:t>
                      </w:r>
                    </w:p>
                  </w:txbxContent>
                </v:textbox>
                <w10:anchorlock/>
              </v:shape>
            </w:pict>
          </mc:Fallback>
        </mc:AlternateContent>
      </w:r>
      <w:r w:rsidR="007F7B36">
        <w:rPr>
          <w:b/>
        </w:rPr>
        <w:t xml:space="preserve"> </w:t>
      </w:r>
    </w:p>
    <w:p w14:paraId="447FE1D5" w14:textId="77777777" w:rsidR="00E561E4" w:rsidRPr="00E561E4" w:rsidRDefault="00E561E4" w:rsidP="0007744B">
      <w:pPr>
        <w:pStyle w:val="BodyText"/>
        <w:spacing w:after="120"/>
        <w:ind w:right="0"/>
        <w:rPr>
          <w:color w:val="008000"/>
        </w:rPr>
      </w:pPr>
      <w:r w:rsidRPr="00E561E4">
        <w:rPr>
          <w:color w:val="008000"/>
        </w:rPr>
        <w:t xml:space="preserve">THE TECHNICAL CASE IS LIMITED TO ONE PAGE WITH NO ADDITIONAL FIGURES. </w:t>
      </w:r>
      <w:r w:rsidR="00AD567C">
        <w:rPr>
          <w:color w:val="008000"/>
        </w:rPr>
        <w:t>J</w:t>
      </w:r>
      <w:r w:rsidRPr="00E561E4">
        <w:rPr>
          <w:color w:val="008000"/>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Pr>
          <w:color w:val="008000"/>
        </w:rPr>
        <w:t xml:space="preserve"> </w:t>
      </w:r>
      <w:r w:rsidR="00513EB9" w:rsidRPr="001A0C78">
        <w:rPr>
          <w:color w:val="008000"/>
        </w:rPr>
        <w:t>If you are applying for instruments on both Gemini North and Gemini South,</w:t>
      </w:r>
      <w:r w:rsidR="00513EB9">
        <w:rPr>
          <w:color w:val="008000"/>
        </w:rPr>
        <w:t xml:space="preserve"> </w:t>
      </w:r>
      <w:r w:rsidR="002015C9">
        <w:rPr>
          <w:color w:val="008000"/>
        </w:rPr>
        <w:t>provide</w:t>
      </w:r>
      <w:r w:rsidR="00513EB9" w:rsidRPr="001A0C78">
        <w:rPr>
          <w:color w:val="008000"/>
        </w:rPr>
        <w:t xml:space="preserve"> the time request for each site.</w:t>
      </w:r>
      <w:r w:rsidR="00513EB9">
        <w:rPr>
          <w:color w:val="008000"/>
        </w:rPr>
        <w:t xml:space="preserve">  </w:t>
      </w:r>
    </w:p>
    <w:p w14:paraId="7907763A" w14:textId="77777777" w:rsidR="007F7B36" w:rsidRDefault="007F7B36" w:rsidP="00344157">
      <w:pPr>
        <w:pStyle w:val="BodyText"/>
        <w:spacing w:after="120"/>
        <w:ind w:right="0"/>
      </w:pPr>
      <w:r w:rsidRPr="001F3E78">
        <w:t xml:space="preserve">ENTER YOUR TEXT HERE. </w:t>
      </w:r>
    </w:p>
    <w:p w14:paraId="2E4F84B6" w14:textId="77777777" w:rsidR="00782AF2" w:rsidRDefault="00782AF2" w:rsidP="00344157">
      <w:pPr>
        <w:pStyle w:val="BodyText"/>
        <w:spacing w:after="120"/>
        <w:ind w:right="0"/>
      </w:pPr>
    </w:p>
    <w:p w14:paraId="3BA2F47D" w14:textId="77777777" w:rsidR="000B20CC" w:rsidRDefault="007E4678" w:rsidP="00344157">
      <w:pPr>
        <w:pStyle w:val="BodyText"/>
        <w:spacing w:after="120"/>
        <w:ind w:right="0"/>
        <w:rPr>
          <w:b/>
        </w:rPr>
      </w:pPr>
      <w:r>
        <w:rPr>
          <w:b/>
          <w:noProof/>
          <w:lang w:val="en-US" w:eastAsia="en-US"/>
        </w:rPr>
        <mc:AlternateContent>
          <mc:Choice Requires="wps">
            <w:drawing>
              <wp:inline distT="0" distB="0" distL="0" distR="0" wp14:anchorId="46BB4F39" wp14:editId="1ADB20FD">
                <wp:extent cx="1371600" cy="201295"/>
                <wp:effectExtent l="0" t="0" r="12700" b="14605"/>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B913ED" w14:textId="77777777" w:rsidR="00361B2C" w:rsidRPr="000A1265" w:rsidRDefault="00361B2C" w:rsidP="000B20CC">
                            <w:pPr>
                              <w:rPr>
                                <w:sz w:val="24"/>
                                <w:szCs w:val="24"/>
                              </w:rPr>
                            </w:pPr>
                            <w:r>
                              <w:rPr>
                                <w:b/>
                                <w:sz w:val="24"/>
                                <w:szCs w:val="24"/>
                              </w:rPr>
                              <w:t>Observing Mode</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16" o:spid="_x0000_s1029"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" filled="f">
                <v:textbox inset="1.44pt,.72pt,1.44pt,0">
                  <w:txbxContent>
                    <w:p w:rsidR="00361B2C" w:rsidRPr="000A1265" w:rsidRDefault="00361B2C" w:rsidP="000B20CC">
                      <w:pPr>
                        <w:rPr>
                          <w:sz w:val="24"/>
                          <w:szCs w:val="24"/>
                        </w:rPr>
                      </w:pPr>
                      <w:r>
                        <w:rPr>
                          <w:b/>
                          <w:sz w:val="24"/>
                          <w:szCs w:val="24"/>
                        </w:rPr>
                        <w:t>Observing Mode</w:t>
                      </w:r>
                    </w:p>
                  </w:txbxContent>
                </v:textbox>
                <w10:anchorlock/>
              </v:shape>
            </w:pict>
          </mc:Fallback>
        </mc:AlternateContent>
      </w:r>
    </w:p>
    <w:p w14:paraId="758A25FD" w14:textId="77777777" w:rsidR="000B20CC" w:rsidRPr="000B20CC" w:rsidRDefault="000B20CC" w:rsidP="00361B2C">
      <w:pPr>
        <w:pStyle w:val="BodyText"/>
        <w:spacing w:after="120"/>
        <w:ind w:right="0"/>
        <w:rPr>
          <w:color w:val="008000"/>
        </w:rPr>
      </w:pPr>
      <w:r w:rsidRPr="000B20CC">
        <w:rPr>
          <w:color w:val="008000"/>
        </w:rPr>
        <w:t>Describe the chosen mode of observation for your proposed large/long program. The default mode of observation is priority visiting observing, but queue and classical observing modes are also available.  Requests for classical and fully queue mode must be accompanied by a justification for the request.</w:t>
      </w:r>
    </w:p>
    <w:p w14:paraId="4FE05F28" w14:textId="77777777" w:rsidR="000B20CC" w:rsidRPr="000B20CC" w:rsidRDefault="000B20CC" w:rsidP="00344157">
      <w:pPr>
        <w:pStyle w:val="BodyText"/>
        <w:spacing w:after="120"/>
        <w:ind w:right="0"/>
      </w:pPr>
      <w:r w:rsidRPr="001F3E78">
        <w:t xml:space="preserve">ENTER YOUR TEXT HERE. </w:t>
      </w:r>
    </w:p>
    <w:p w14:paraId="29E56F0B" w14:textId="0D54AE5E" w:rsidR="00782AF2" w:rsidRDefault="00782AF2" w:rsidP="00782AF2">
      <w:pPr>
        <w:pStyle w:val="BodyText"/>
        <w:spacing w:after="120"/>
        <w:ind w:right="0"/>
      </w:pPr>
    </w:p>
    <w:p w14:paraId="26231959" w14:textId="5709BE1D" w:rsidR="00694577" w:rsidRPr="00906650" w:rsidRDefault="00694577" w:rsidP="0069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i/>
          <w:iCs/>
        </w:rPr>
      </w:pPr>
      <w:r>
        <w:rPr>
          <w:b/>
          <w:noProof/>
        </w:rPr>
        <mc:AlternateContent>
          <mc:Choice Requires="wps">
            <w:drawing>
              <wp:inline distT="0" distB="0" distL="0" distR="0" wp14:anchorId="0BCD0A94" wp14:editId="541B84BD">
                <wp:extent cx="1371600" cy="201295"/>
                <wp:effectExtent l="0" t="0" r="12700" b="1460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C15A9E2" w14:textId="5AF52465" w:rsidR="00694577" w:rsidRPr="000A1265" w:rsidRDefault="00694577" w:rsidP="00694577">
                            <w:pPr>
                              <w:rPr>
                                <w:sz w:val="24"/>
                                <w:szCs w:val="24"/>
                              </w:rPr>
                            </w:pPr>
                            <w:r>
                              <w:rPr>
                                <w:b/>
                                <w:sz w:val="24"/>
                                <w:szCs w:val="24"/>
                              </w:rPr>
                              <w:t>Management Plan</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type w14:anchorId="0BCD0A94" id="_x0000_t202" coordsize="21600,21600" o:spt="202" path="m,l,21600r21600,l21600,xe">
                <v:stroke joinstyle="miter"/>
                <v:path gradientshapeok="t" o:connecttype="rect"/>
              </v:shapetype>
              <v:shape id="Text Box 14" o:spid="_x0000_s1030"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" filled="f">
                <v:textbox inset="1.44pt,.72pt,1.44pt,0">
                  <w:txbxContent>
                    <w:p w14:paraId="3C15A9E2" w14:textId="5AF52465" w:rsidR="00694577" w:rsidRPr="000A1265" w:rsidRDefault="00694577" w:rsidP="00694577">
                      <w:pPr>
                        <w:rPr>
                          <w:sz w:val="24"/>
                          <w:szCs w:val="24"/>
                        </w:rPr>
                      </w:pPr>
                      <w:r>
                        <w:rPr>
                          <w:b/>
                          <w:sz w:val="24"/>
                          <w:szCs w:val="24"/>
                        </w:rPr>
                        <w:t>Management Plan</w:t>
                      </w:r>
                    </w:p>
                  </w:txbxContent>
                </v:textbox>
                <w10:anchorlock/>
              </v:shape>
            </w:pict>
          </mc:Fallback>
        </mc:AlternateContent>
      </w:r>
    </w:p>
    <w:p w14:paraId="2B90216F" w14:textId="77777777" w:rsidR="00694577" w:rsidRPr="003738CE" w:rsidRDefault="00694577" w:rsidP="00694577">
      <w:pPr>
        <w:pStyle w:val="BodyText"/>
        <w:spacing w:after="120"/>
        <w:ind w:right="0"/>
        <w:rPr>
          <w:color w:val="008000"/>
        </w:rPr>
      </w:pPr>
      <w:r w:rsidRPr="003738CE">
        <w:rPr>
          <w:color w:val="008000"/>
        </w:rPr>
        <w:t>Describe the overall organizational plan for conducting the proposed large/long program, including data reduction and analysis, preparation of survey deliverables, and staffing requirements. List the roles and responsibilities of the Co-Is with their anticipated time commitments directed to achieving the goals of the survey. You may also wish to detail external sources of support that will be used in the program.  Please detail any use of non-Gemini observational facilities that are required to achieve the overall goals of the survey program.</w:t>
      </w:r>
    </w:p>
    <w:p w14:paraId="535F5858" w14:textId="77777777" w:rsidR="00694577" w:rsidRDefault="00694577" w:rsidP="00694577">
      <w:pPr>
        <w:pStyle w:val="BodyText"/>
        <w:spacing w:after="120"/>
        <w:ind w:right="0"/>
      </w:pPr>
      <w:r w:rsidRPr="001F3E78">
        <w:t xml:space="preserve">ENTER YOUR TEXT HERE. </w:t>
      </w:r>
    </w:p>
    <w:p w14:paraId="04B2027A" w14:textId="77777777" w:rsidR="00694577" w:rsidRDefault="00694577" w:rsidP="00782AF2">
      <w:pPr>
        <w:pStyle w:val="BodyText"/>
        <w:spacing w:after="120"/>
        <w:ind w:right="0"/>
      </w:pPr>
    </w:p>
    <w:p w14:paraId="61E1B337" w14:textId="77777777" w:rsidR="00782AF2" w:rsidRPr="00344157" w:rsidRDefault="007E4678" w:rsidP="00782AF2">
      <w:pPr>
        <w:spacing w:after="120"/>
        <w:jc w:val="both"/>
      </w:pPr>
      <w:r>
        <w:rPr>
          <w:b/>
          <w:noProof/>
        </w:rPr>
        <mc:AlternateContent>
          <mc:Choice Requires="wps">
            <w:drawing>
              <wp:inline distT="0" distB="0" distL="0" distR="0" wp14:anchorId="1ECD8AE3" wp14:editId="4E55DC7D">
                <wp:extent cx="1097280" cy="201295"/>
                <wp:effectExtent l="0" t="0" r="7620" b="14605"/>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C48279C" w14:textId="77777777" w:rsidR="00361B2C" w:rsidRPr="00334EDA" w:rsidRDefault="00361B2C" w:rsidP="00782AF2">
                            <w:pPr>
                              <w:rPr>
                                <w:sz w:val="24"/>
                                <w:szCs w:val="24"/>
                              </w:rPr>
                            </w:pPr>
                            <w:r>
                              <w:rPr>
                                <w:b/>
                                <w:sz w:val="24"/>
                                <w:szCs w:val="24"/>
                              </w:rPr>
                              <w:t>Added Value</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15" o:spid="_x0000_s1031"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CURdWnggIAABI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782AF2">
                      <w:pPr>
                        <w:rPr>
                          <w:sz w:val="24"/>
                          <w:szCs w:val="24"/>
                        </w:rPr>
                      </w:pPr>
                      <w:r>
                        <w:rPr>
                          <w:b/>
                          <w:sz w:val="24"/>
                          <w:szCs w:val="24"/>
                        </w:rPr>
                        <w:t>Added Value</w:t>
                      </w:r>
                    </w:p>
                  </w:txbxContent>
                </v:textbox>
                <w10:anchorlock/>
              </v:shape>
            </w:pict>
          </mc:Fallback>
        </mc:AlternateContent>
      </w:r>
      <w:r w:rsidR="00782AF2">
        <w:rPr>
          <w:b/>
        </w:rPr>
        <w:t xml:space="preserve"> </w:t>
      </w:r>
    </w:p>
    <w:p w14:paraId="2AA523FE" w14:textId="77777777" w:rsidR="003111A7" w:rsidRDefault="003111A7" w:rsidP="003111A7">
      <w:pPr>
        <w:pStyle w:val="BodyText"/>
        <w:spacing w:after="120"/>
        <w:ind w:right="0"/>
        <w:rPr>
          <w:color w:val="008000"/>
        </w:rPr>
      </w:pPr>
      <w:r w:rsidRPr="003111A7">
        <w:rPr>
          <w:color w:val="008000"/>
        </w:rPr>
        <w:t>Describe, if any, added value to Gemini Observatory and the broader community</w:t>
      </w:r>
      <w:r>
        <w:rPr>
          <w:color w:val="008000"/>
        </w:rPr>
        <w:t xml:space="preserve"> </w:t>
      </w:r>
      <w:r w:rsidRPr="003111A7">
        <w:rPr>
          <w:color w:val="008000"/>
        </w:rPr>
        <w:t xml:space="preserve">from your proposed large/long program. This added value can be through the public release of data products, data reductions routines, catalogs, software, hardware (eg. filters), public outreach, or other outcomes beyond the proposed science results. </w:t>
      </w:r>
      <w:r>
        <w:rPr>
          <w:color w:val="008000"/>
        </w:rPr>
        <w:t xml:space="preserve"> </w:t>
      </w:r>
      <w:r w:rsidRPr="003111A7">
        <w:rPr>
          <w:color w:val="008000"/>
        </w:rPr>
        <w:t>Include a timeline and the mechanism of their  release to the community.  Please differentiate between intermediate products developed during the execution of the survey versus the final</w:t>
      </w:r>
      <w:r>
        <w:rPr>
          <w:color w:val="008000"/>
        </w:rPr>
        <w:t xml:space="preserve"> products likely to be produced</w:t>
      </w:r>
      <w:r w:rsidRPr="003111A7">
        <w:rPr>
          <w:color w:val="008000"/>
        </w:rPr>
        <w:t xml:space="preserve"> after the full observations have been obtained.</w:t>
      </w:r>
    </w:p>
    <w:p w14:paraId="1C62870A" w14:textId="77777777" w:rsidR="00782AF2" w:rsidRDefault="00782AF2" w:rsidP="00344157">
      <w:pPr>
        <w:pStyle w:val="BodyText"/>
        <w:spacing w:after="120"/>
        <w:ind w:right="0"/>
      </w:pPr>
      <w:r w:rsidRPr="001F3E78">
        <w:t xml:space="preserve">ENTER YOUR TEXT HERE. </w:t>
      </w:r>
    </w:p>
    <w:p w14:paraId="0AE35437" w14:textId="77777777" w:rsidR="00782AF2" w:rsidRDefault="00782AF2" w:rsidP="00344157">
      <w:pPr>
        <w:pStyle w:val="BodyText"/>
        <w:spacing w:after="120"/>
        <w:ind w:right="0"/>
      </w:pPr>
    </w:p>
    <w:p w14:paraId="4E2283B1" w14:textId="77777777" w:rsidR="007F7B36" w:rsidRPr="00344157" w:rsidRDefault="007E4678" w:rsidP="00344157">
      <w:pPr>
        <w:spacing w:after="120"/>
        <w:jc w:val="both"/>
        <w:rPr>
          <w:b/>
        </w:rPr>
      </w:pPr>
      <w:r>
        <w:rPr>
          <w:b/>
          <w:noProof/>
        </w:rPr>
        <w:lastRenderedPageBreak/>
        <mc:AlternateContent>
          <mc:Choice Requires="wps">
            <w:drawing>
              <wp:inline distT="0" distB="0" distL="0" distR="0" wp14:anchorId="4EF87FD3" wp14:editId="2E4CA861">
                <wp:extent cx="1920240" cy="201295"/>
                <wp:effectExtent l="0" t="0" r="10160" b="146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3A5F157" w14:textId="77777777" w:rsidR="00361B2C" w:rsidRPr="00334EDA" w:rsidRDefault="00361B2C">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7" o:spid="_x0000_s1032"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" filled="f">
                <v:textbox inset="1.44pt,.72pt,1.44pt,0">
                  <w:txbxContent>
                    <w:p w:rsidR="00361B2C" w:rsidRPr="00334EDA" w:rsidRDefault="00361B2C">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1D23029B"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9" w:history="1">
        <w:r w:rsidR="00082866">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w:t>
      </w:r>
      <w:r w:rsidR="00082866">
        <w:rPr>
          <w:color w:val="008000"/>
        </w:rPr>
        <w:t>uplicates, please enter “The GOA</w:t>
      </w:r>
      <w:r w:rsidRPr="006513A9">
        <w:rPr>
          <w:color w:val="008000"/>
        </w:rPr>
        <w:t xml:space="preserve"> search revealed no duplicate observations”.</w:t>
      </w:r>
    </w:p>
    <w:p w14:paraId="6327BDF6" w14:textId="77777777" w:rsidR="00B504C8" w:rsidRDefault="007F7B36" w:rsidP="00344157">
      <w:pPr>
        <w:pStyle w:val="BodyText"/>
        <w:spacing w:after="120"/>
        <w:ind w:right="0"/>
      </w:pPr>
      <w:r w:rsidRPr="00373C51">
        <w:t>ENTER YOUR TEXT HERE.</w:t>
      </w:r>
    </w:p>
    <w:p w14:paraId="6EFC8664" w14:textId="68BC8C55" w:rsidR="007E7BC1" w:rsidRDefault="007E7BC1" w:rsidP="00A02205">
      <w:pPr>
        <w:widowControl w:val="0"/>
        <w:autoSpaceDE w:val="0"/>
        <w:autoSpaceDN w:val="0"/>
        <w:adjustRightInd w:val="0"/>
        <w:jc w:val="both"/>
        <w:rPr>
          <w:b/>
          <w:sz w:val="24"/>
          <w:szCs w:val="24"/>
        </w:rPr>
      </w:pPr>
    </w:p>
    <w:p w14:paraId="24608933" w14:textId="77777777" w:rsidR="007E7BC1" w:rsidRPr="007E7BC1" w:rsidRDefault="007E7BC1" w:rsidP="00A02205">
      <w:pPr>
        <w:widowControl w:val="0"/>
        <w:autoSpaceDE w:val="0"/>
        <w:autoSpaceDN w:val="0"/>
        <w:adjustRightInd w:val="0"/>
        <w:jc w:val="both"/>
        <w:rPr>
          <w:b/>
          <w:sz w:val="24"/>
          <w:szCs w:val="24"/>
        </w:rPr>
      </w:pPr>
    </w:p>
    <w:p w14:paraId="07E23801" w14:textId="77777777" w:rsidR="007E7BC1" w:rsidRDefault="007E7BC1" w:rsidP="007E7BC1">
      <w:pPr>
        <w:widowControl w:val="0"/>
        <w:autoSpaceDE w:val="0"/>
        <w:autoSpaceDN w:val="0"/>
        <w:adjustRightInd w:val="0"/>
        <w:spacing w:after="120"/>
        <w:jc w:val="both"/>
      </w:pPr>
      <w:r>
        <w:rPr>
          <w:noProof/>
        </w:rPr>
        <mc:AlternateContent>
          <mc:Choice Requires="wps">
            <w:drawing>
              <wp:inline distT="0" distB="0" distL="0" distR="0" wp14:anchorId="545CC742" wp14:editId="06550C91">
                <wp:extent cx="1645920" cy="2012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85823" w14:textId="77777777" w:rsidR="007E7BC1" w:rsidRDefault="007E7BC1" w:rsidP="007E7BC1">
                            <w:pPr>
                              <w:rPr>
                                <w:sz w:val="24"/>
                                <w:szCs w:val="24"/>
                              </w:rPr>
                            </w:pPr>
                            <w:r>
                              <w:rPr>
                                <w:b/>
                                <w:sz w:val="24"/>
                                <w:szCs w:val="24"/>
                              </w:rPr>
                              <w:t>Distribution of Targets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545CC742" id="_x0000_s1033"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" filled="f">
                <v:textbox inset="1.44pt,.72pt,1.44pt,0">
                  <w:txbxContent>
                    <w:p w14:paraId="36685823" w14:textId="77777777" w:rsidR="007E7BC1" w:rsidRDefault="007E7BC1" w:rsidP="007E7BC1">
                      <w:pPr>
                        <w:rPr>
                          <w:sz w:val="24"/>
                          <w:szCs w:val="24"/>
                        </w:rPr>
                      </w:pPr>
                      <w:r>
                        <w:rPr>
                          <w:b/>
                          <w:sz w:val="24"/>
                          <w:szCs w:val="24"/>
                        </w:rPr>
                        <w:t>Distribution of Targets</w:t>
                      </w:r>
                    </w:p>
                  </w:txbxContent>
                </v:textbox>
                <w10:anchorlock/>
              </v:shape>
            </w:pict>
          </mc:Fallback>
        </mc:AlternateContent>
      </w:r>
    </w:p>
    <w:p w14:paraId="1F91C612" w14:textId="36E821FF" w:rsidR="007E7BC1" w:rsidRDefault="007E7BC1" w:rsidP="00A02205">
      <w:pPr>
        <w:widowControl w:val="0"/>
        <w:autoSpaceDE w:val="0"/>
        <w:autoSpaceDN w:val="0"/>
        <w:adjustRightInd w:val="0"/>
        <w:jc w:val="both"/>
        <w:rPr>
          <w:color w:val="008000"/>
        </w:rPr>
      </w:pPr>
      <w:r>
        <w:rPr>
          <w:color w:val="008000"/>
        </w:rPr>
        <w:t>List in the Table below the approximate distribution of hours per semester and per RA bin for the entire allocation request of the LLP proposal.  If your request includes observations at multiple observing constraints (</w:t>
      </w:r>
      <w:proofErr w:type="gramStart"/>
      <w:r>
        <w:rPr>
          <w:color w:val="008000"/>
        </w:rPr>
        <w:t>i.e.</w:t>
      </w:r>
      <w:proofErr w:type="gramEnd"/>
      <w:r>
        <w:rPr>
          <w:color w:val="008000"/>
        </w:rPr>
        <w:t xml:space="preserve"> IQ70 and IQ85 observations), please indicate the number of hours in each bin at each condition state.  This table does not count towards the page limits. </w:t>
      </w:r>
    </w:p>
    <w:p w14:paraId="1457A737" w14:textId="77777777" w:rsidR="00A02205" w:rsidRDefault="00A02205" w:rsidP="00A02205">
      <w:pPr>
        <w:widowControl w:val="0"/>
        <w:autoSpaceDE w:val="0"/>
        <w:autoSpaceDN w:val="0"/>
        <w:adjustRightInd w:val="0"/>
        <w:jc w:val="both"/>
        <w:rPr>
          <w:color w:val="008000"/>
        </w:rPr>
      </w:pPr>
    </w:p>
    <w:tbl>
      <w:tblPr>
        <w:tblW w:w="0" w:type="auto"/>
        <w:tblBorders>
          <w:insideH w:val="single" w:sz="4" w:space="0" w:color="FFFFFF"/>
        </w:tblBorders>
        <w:tblLook w:val="04A0" w:firstRow="1" w:lastRow="0" w:firstColumn="1" w:lastColumn="0" w:noHBand="0" w:noVBand="1"/>
      </w:tblPr>
      <w:tblGrid>
        <w:gridCol w:w="1368"/>
        <w:gridCol w:w="1368"/>
        <w:gridCol w:w="1368"/>
        <w:gridCol w:w="1368"/>
        <w:gridCol w:w="1368"/>
        <w:gridCol w:w="1368"/>
        <w:gridCol w:w="1368"/>
      </w:tblGrid>
      <w:tr w:rsidR="00386C6F" w:rsidRPr="008D5793" w14:paraId="5585E7AC" w14:textId="77777777" w:rsidTr="008D5793">
        <w:tc>
          <w:tcPr>
            <w:tcW w:w="1368" w:type="dxa"/>
            <w:shd w:val="clear" w:color="auto" w:fill="DBDBDB"/>
          </w:tcPr>
          <w:p w14:paraId="01B6A00F" w14:textId="77777777" w:rsidR="00386C6F" w:rsidRPr="008D5793" w:rsidRDefault="00386C6F" w:rsidP="00386C6F">
            <w:pPr>
              <w:widowControl w:val="0"/>
              <w:autoSpaceDE w:val="0"/>
              <w:autoSpaceDN w:val="0"/>
              <w:adjustRightInd w:val="0"/>
              <w:jc w:val="both"/>
              <w:rPr>
                <w:b/>
                <w:bCs/>
                <w:color w:val="000000"/>
              </w:rPr>
            </w:pPr>
            <w:r w:rsidRPr="008D5793">
              <w:rPr>
                <w:b/>
                <w:bCs/>
                <w:color w:val="000000"/>
              </w:rPr>
              <w:t>RA</w:t>
            </w:r>
          </w:p>
        </w:tc>
        <w:tc>
          <w:tcPr>
            <w:tcW w:w="1368" w:type="dxa"/>
            <w:shd w:val="clear" w:color="auto" w:fill="DBDBDB"/>
          </w:tcPr>
          <w:p w14:paraId="5626FFF8" w14:textId="4DA32906" w:rsidR="00386C6F" w:rsidRPr="008D5793" w:rsidRDefault="00386C6F" w:rsidP="00386C6F">
            <w:pPr>
              <w:widowControl w:val="0"/>
              <w:autoSpaceDE w:val="0"/>
              <w:autoSpaceDN w:val="0"/>
              <w:adjustRightInd w:val="0"/>
              <w:jc w:val="both"/>
              <w:rPr>
                <w:b/>
                <w:bCs/>
                <w:color w:val="000000"/>
              </w:rPr>
            </w:pPr>
            <w:r>
              <w:rPr>
                <w:b/>
                <w:bCs/>
                <w:color w:val="000000"/>
              </w:rPr>
              <w:t>24B</w:t>
            </w:r>
          </w:p>
        </w:tc>
        <w:tc>
          <w:tcPr>
            <w:tcW w:w="1368" w:type="dxa"/>
            <w:shd w:val="clear" w:color="auto" w:fill="DBDBDB"/>
          </w:tcPr>
          <w:p w14:paraId="3136A07E" w14:textId="0769B668" w:rsidR="00386C6F" w:rsidRPr="008D5793" w:rsidRDefault="00386C6F" w:rsidP="00386C6F">
            <w:pPr>
              <w:widowControl w:val="0"/>
              <w:autoSpaceDE w:val="0"/>
              <w:autoSpaceDN w:val="0"/>
              <w:adjustRightInd w:val="0"/>
              <w:jc w:val="both"/>
              <w:rPr>
                <w:b/>
                <w:bCs/>
                <w:color w:val="000000"/>
              </w:rPr>
            </w:pPr>
            <w:r>
              <w:rPr>
                <w:b/>
                <w:bCs/>
                <w:color w:val="000000"/>
              </w:rPr>
              <w:t>25A</w:t>
            </w:r>
          </w:p>
        </w:tc>
        <w:tc>
          <w:tcPr>
            <w:tcW w:w="1368" w:type="dxa"/>
            <w:shd w:val="clear" w:color="auto" w:fill="DBDBDB"/>
          </w:tcPr>
          <w:p w14:paraId="17B7D2A0" w14:textId="7D87647B" w:rsidR="00386C6F" w:rsidRPr="008D5793" w:rsidRDefault="00386C6F" w:rsidP="00386C6F">
            <w:pPr>
              <w:widowControl w:val="0"/>
              <w:autoSpaceDE w:val="0"/>
              <w:autoSpaceDN w:val="0"/>
              <w:adjustRightInd w:val="0"/>
              <w:jc w:val="both"/>
              <w:rPr>
                <w:b/>
                <w:bCs/>
                <w:color w:val="000000"/>
              </w:rPr>
            </w:pPr>
            <w:r>
              <w:rPr>
                <w:b/>
                <w:bCs/>
                <w:color w:val="000000"/>
              </w:rPr>
              <w:t>25B</w:t>
            </w:r>
          </w:p>
        </w:tc>
        <w:tc>
          <w:tcPr>
            <w:tcW w:w="1368" w:type="dxa"/>
            <w:shd w:val="clear" w:color="auto" w:fill="DBDBDB"/>
          </w:tcPr>
          <w:p w14:paraId="0217F73B" w14:textId="4E26C56F" w:rsidR="00386C6F" w:rsidRPr="008D5793" w:rsidRDefault="00386C6F" w:rsidP="00386C6F">
            <w:pPr>
              <w:widowControl w:val="0"/>
              <w:autoSpaceDE w:val="0"/>
              <w:autoSpaceDN w:val="0"/>
              <w:adjustRightInd w:val="0"/>
              <w:jc w:val="both"/>
              <w:rPr>
                <w:b/>
                <w:bCs/>
                <w:color w:val="000000"/>
              </w:rPr>
            </w:pPr>
            <w:r>
              <w:rPr>
                <w:b/>
                <w:bCs/>
                <w:color w:val="000000"/>
              </w:rPr>
              <w:t>26A</w:t>
            </w:r>
          </w:p>
        </w:tc>
        <w:tc>
          <w:tcPr>
            <w:tcW w:w="1368" w:type="dxa"/>
            <w:shd w:val="clear" w:color="auto" w:fill="DBDBDB"/>
          </w:tcPr>
          <w:p w14:paraId="6C744143" w14:textId="40710BD1" w:rsidR="00386C6F" w:rsidRPr="008D5793" w:rsidRDefault="00386C6F" w:rsidP="00386C6F">
            <w:pPr>
              <w:widowControl w:val="0"/>
              <w:autoSpaceDE w:val="0"/>
              <w:autoSpaceDN w:val="0"/>
              <w:adjustRightInd w:val="0"/>
              <w:jc w:val="both"/>
              <w:rPr>
                <w:b/>
                <w:bCs/>
                <w:color w:val="000000"/>
              </w:rPr>
            </w:pPr>
            <w:r>
              <w:rPr>
                <w:b/>
                <w:bCs/>
                <w:color w:val="000000"/>
              </w:rPr>
              <w:t>26B</w:t>
            </w:r>
          </w:p>
        </w:tc>
        <w:tc>
          <w:tcPr>
            <w:tcW w:w="1368" w:type="dxa"/>
            <w:shd w:val="clear" w:color="auto" w:fill="DBDBDB"/>
          </w:tcPr>
          <w:p w14:paraId="42F89556" w14:textId="00EBA9C6" w:rsidR="00386C6F" w:rsidRPr="008D5793" w:rsidRDefault="00386C6F" w:rsidP="00386C6F">
            <w:pPr>
              <w:widowControl w:val="0"/>
              <w:autoSpaceDE w:val="0"/>
              <w:autoSpaceDN w:val="0"/>
              <w:adjustRightInd w:val="0"/>
              <w:jc w:val="both"/>
              <w:rPr>
                <w:b/>
                <w:bCs/>
                <w:color w:val="000000"/>
              </w:rPr>
            </w:pPr>
            <w:r>
              <w:rPr>
                <w:b/>
                <w:bCs/>
                <w:color w:val="000000"/>
              </w:rPr>
              <w:t>27A</w:t>
            </w:r>
          </w:p>
        </w:tc>
      </w:tr>
      <w:tr w:rsidR="00707D41" w:rsidRPr="008D5793" w14:paraId="195D0DC2" w14:textId="77777777" w:rsidTr="008D5793">
        <w:tc>
          <w:tcPr>
            <w:tcW w:w="1368" w:type="dxa"/>
            <w:shd w:val="clear" w:color="auto" w:fill="7B7B7B"/>
          </w:tcPr>
          <w:p w14:paraId="0D158CC0" w14:textId="77777777" w:rsidR="00707D41" w:rsidRPr="008D5793" w:rsidRDefault="00707D41" w:rsidP="008D5793">
            <w:pPr>
              <w:widowControl w:val="0"/>
              <w:autoSpaceDE w:val="0"/>
              <w:autoSpaceDN w:val="0"/>
              <w:adjustRightInd w:val="0"/>
              <w:jc w:val="both"/>
              <w:rPr>
                <w:color w:val="FFFFFF"/>
              </w:rPr>
            </w:pPr>
            <w:r w:rsidRPr="008D5793">
              <w:rPr>
                <w:color w:val="FFFFFF"/>
              </w:rPr>
              <w:t>0 - 3h</w:t>
            </w:r>
          </w:p>
        </w:tc>
        <w:tc>
          <w:tcPr>
            <w:tcW w:w="1368" w:type="dxa"/>
            <w:shd w:val="clear" w:color="auto" w:fill="D2D2D2"/>
          </w:tcPr>
          <w:p w14:paraId="0EC55E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4C213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484C01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C96E7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19FDC1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CCA564A" w14:textId="77777777" w:rsidR="00707D41" w:rsidRPr="008D5793" w:rsidRDefault="00707D41" w:rsidP="008D5793">
            <w:pPr>
              <w:widowControl w:val="0"/>
              <w:autoSpaceDE w:val="0"/>
              <w:autoSpaceDN w:val="0"/>
              <w:adjustRightInd w:val="0"/>
              <w:jc w:val="both"/>
              <w:rPr>
                <w:color w:val="008000"/>
              </w:rPr>
            </w:pPr>
          </w:p>
        </w:tc>
      </w:tr>
      <w:tr w:rsidR="00707D41" w:rsidRPr="008D5793" w14:paraId="23441B83" w14:textId="77777777" w:rsidTr="008D5793">
        <w:tc>
          <w:tcPr>
            <w:tcW w:w="1368" w:type="dxa"/>
            <w:shd w:val="clear" w:color="auto" w:fill="7B7B7B"/>
          </w:tcPr>
          <w:p w14:paraId="21E579C9" w14:textId="77777777" w:rsidR="00707D41" w:rsidRPr="008D5793" w:rsidRDefault="00707D41" w:rsidP="008D5793">
            <w:pPr>
              <w:widowControl w:val="0"/>
              <w:autoSpaceDE w:val="0"/>
              <w:autoSpaceDN w:val="0"/>
              <w:adjustRightInd w:val="0"/>
              <w:jc w:val="both"/>
              <w:rPr>
                <w:rFonts w:ascii="Calibri" w:hAnsi="Calibri"/>
                <w:color w:val="FFFFFF"/>
              </w:rPr>
            </w:pPr>
            <w:r w:rsidRPr="008D5793">
              <w:rPr>
                <w:rFonts w:ascii="Calibri" w:hAnsi="Calibri"/>
                <w:color w:val="FFFFFF"/>
              </w:rPr>
              <w:t>3 - 6h</w:t>
            </w:r>
          </w:p>
        </w:tc>
        <w:tc>
          <w:tcPr>
            <w:tcW w:w="1368" w:type="dxa"/>
            <w:shd w:val="clear" w:color="auto" w:fill="EDEDED"/>
          </w:tcPr>
          <w:p w14:paraId="7B7DD13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4D0D40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61B8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EB137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255A4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94A329" w14:textId="77777777" w:rsidR="00707D41" w:rsidRPr="008D5793" w:rsidRDefault="00707D41" w:rsidP="008D5793">
            <w:pPr>
              <w:widowControl w:val="0"/>
              <w:autoSpaceDE w:val="0"/>
              <w:autoSpaceDN w:val="0"/>
              <w:adjustRightInd w:val="0"/>
              <w:jc w:val="both"/>
              <w:rPr>
                <w:color w:val="008000"/>
              </w:rPr>
            </w:pPr>
          </w:p>
        </w:tc>
      </w:tr>
      <w:tr w:rsidR="00707D41" w:rsidRPr="008D5793" w14:paraId="3EB3CBB4" w14:textId="77777777" w:rsidTr="008D5793">
        <w:trPr>
          <w:trHeight w:val="269"/>
        </w:trPr>
        <w:tc>
          <w:tcPr>
            <w:tcW w:w="1368" w:type="dxa"/>
            <w:shd w:val="clear" w:color="auto" w:fill="7B7B7B"/>
          </w:tcPr>
          <w:p w14:paraId="06E0433D" w14:textId="77777777" w:rsidR="00707D41" w:rsidRPr="008D5793" w:rsidRDefault="00707D41" w:rsidP="008D5793">
            <w:pPr>
              <w:widowControl w:val="0"/>
              <w:autoSpaceDE w:val="0"/>
              <w:autoSpaceDN w:val="0"/>
              <w:adjustRightInd w:val="0"/>
              <w:jc w:val="both"/>
              <w:rPr>
                <w:color w:val="FFFFFF"/>
              </w:rPr>
            </w:pPr>
            <w:r w:rsidRPr="008D5793">
              <w:rPr>
                <w:color w:val="FFFFFF"/>
              </w:rPr>
              <w:t>6 – 9h</w:t>
            </w:r>
          </w:p>
        </w:tc>
        <w:tc>
          <w:tcPr>
            <w:tcW w:w="1368" w:type="dxa"/>
            <w:shd w:val="clear" w:color="auto" w:fill="D2D2D2"/>
          </w:tcPr>
          <w:p w14:paraId="64803C0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8C7DB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6C08C4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D2911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0148DE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3F947E08" w14:textId="77777777" w:rsidR="00707D41" w:rsidRPr="008D5793" w:rsidRDefault="00707D41" w:rsidP="008D5793">
            <w:pPr>
              <w:widowControl w:val="0"/>
              <w:autoSpaceDE w:val="0"/>
              <w:autoSpaceDN w:val="0"/>
              <w:adjustRightInd w:val="0"/>
              <w:jc w:val="both"/>
              <w:rPr>
                <w:color w:val="008000"/>
              </w:rPr>
            </w:pPr>
          </w:p>
        </w:tc>
      </w:tr>
      <w:tr w:rsidR="00707D41" w:rsidRPr="008D5793" w14:paraId="0D8A65C1" w14:textId="77777777" w:rsidTr="008D5793">
        <w:tc>
          <w:tcPr>
            <w:tcW w:w="1368" w:type="dxa"/>
            <w:shd w:val="clear" w:color="auto" w:fill="7B7B7B"/>
          </w:tcPr>
          <w:p w14:paraId="129A8738" w14:textId="77777777" w:rsidR="00707D41" w:rsidRPr="008D5793" w:rsidRDefault="00707D41" w:rsidP="008D5793">
            <w:pPr>
              <w:widowControl w:val="0"/>
              <w:autoSpaceDE w:val="0"/>
              <w:autoSpaceDN w:val="0"/>
              <w:adjustRightInd w:val="0"/>
              <w:jc w:val="both"/>
              <w:rPr>
                <w:color w:val="FFFFFF"/>
              </w:rPr>
            </w:pPr>
            <w:r w:rsidRPr="008D5793">
              <w:rPr>
                <w:color w:val="FFFFFF"/>
              </w:rPr>
              <w:t>9 – 12h</w:t>
            </w:r>
          </w:p>
        </w:tc>
        <w:tc>
          <w:tcPr>
            <w:tcW w:w="1368" w:type="dxa"/>
            <w:shd w:val="clear" w:color="auto" w:fill="EDEDED"/>
          </w:tcPr>
          <w:p w14:paraId="4D42261E"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BD1E4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B3F20F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FDFC2B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63D1E3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1BE5331" w14:textId="77777777" w:rsidR="00707D41" w:rsidRPr="008D5793" w:rsidRDefault="00707D41" w:rsidP="008D5793">
            <w:pPr>
              <w:widowControl w:val="0"/>
              <w:autoSpaceDE w:val="0"/>
              <w:autoSpaceDN w:val="0"/>
              <w:adjustRightInd w:val="0"/>
              <w:jc w:val="both"/>
              <w:rPr>
                <w:color w:val="008000"/>
              </w:rPr>
            </w:pPr>
          </w:p>
        </w:tc>
      </w:tr>
      <w:tr w:rsidR="00707D41" w:rsidRPr="008D5793" w14:paraId="015BFA30" w14:textId="77777777" w:rsidTr="008D5793">
        <w:tc>
          <w:tcPr>
            <w:tcW w:w="1368" w:type="dxa"/>
            <w:shd w:val="clear" w:color="auto" w:fill="7B7B7B"/>
          </w:tcPr>
          <w:p w14:paraId="116E669F" w14:textId="77777777" w:rsidR="00707D41" w:rsidRPr="008D5793" w:rsidRDefault="00707D41" w:rsidP="008D5793">
            <w:pPr>
              <w:widowControl w:val="0"/>
              <w:autoSpaceDE w:val="0"/>
              <w:autoSpaceDN w:val="0"/>
              <w:adjustRightInd w:val="0"/>
              <w:jc w:val="both"/>
              <w:rPr>
                <w:color w:val="FFFFFF"/>
              </w:rPr>
            </w:pPr>
            <w:r w:rsidRPr="008D5793">
              <w:rPr>
                <w:color w:val="FFFFFF"/>
              </w:rPr>
              <w:t>12 – 15h</w:t>
            </w:r>
          </w:p>
        </w:tc>
        <w:tc>
          <w:tcPr>
            <w:tcW w:w="1368" w:type="dxa"/>
            <w:shd w:val="clear" w:color="auto" w:fill="D2D2D2"/>
          </w:tcPr>
          <w:p w14:paraId="53639C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F77EA4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63E22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0E8317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6BE4B4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D5B4468" w14:textId="77777777" w:rsidR="00707D41" w:rsidRPr="008D5793" w:rsidRDefault="00707D41" w:rsidP="008D5793">
            <w:pPr>
              <w:widowControl w:val="0"/>
              <w:autoSpaceDE w:val="0"/>
              <w:autoSpaceDN w:val="0"/>
              <w:adjustRightInd w:val="0"/>
              <w:jc w:val="both"/>
              <w:rPr>
                <w:color w:val="008000"/>
              </w:rPr>
            </w:pPr>
          </w:p>
        </w:tc>
      </w:tr>
      <w:tr w:rsidR="00707D41" w:rsidRPr="008D5793" w14:paraId="4EC3E9E8" w14:textId="77777777" w:rsidTr="008D5793">
        <w:tc>
          <w:tcPr>
            <w:tcW w:w="1368" w:type="dxa"/>
            <w:shd w:val="clear" w:color="auto" w:fill="7B7B7B"/>
          </w:tcPr>
          <w:p w14:paraId="4099C3F3" w14:textId="77777777" w:rsidR="00707D41" w:rsidRPr="008D5793" w:rsidRDefault="00707D41" w:rsidP="008D5793">
            <w:pPr>
              <w:widowControl w:val="0"/>
              <w:autoSpaceDE w:val="0"/>
              <w:autoSpaceDN w:val="0"/>
              <w:adjustRightInd w:val="0"/>
              <w:jc w:val="both"/>
              <w:rPr>
                <w:color w:val="FFFFFF"/>
              </w:rPr>
            </w:pPr>
            <w:r w:rsidRPr="008D5793">
              <w:rPr>
                <w:color w:val="FFFFFF"/>
              </w:rPr>
              <w:t>15 – 18h</w:t>
            </w:r>
          </w:p>
        </w:tc>
        <w:tc>
          <w:tcPr>
            <w:tcW w:w="1368" w:type="dxa"/>
            <w:shd w:val="clear" w:color="auto" w:fill="EDEDED"/>
          </w:tcPr>
          <w:p w14:paraId="65FF2A2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901F10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88EDA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212753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9278C6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41576D" w14:textId="77777777" w:rsidR="00707D41" w:rsidRPr="008D5793" w:rsidRDefault="00707D41" w:rsidP="008D5793">
            <w:pPr>
              <w:widowControl w:val="0"/>
              <w:autoSpaceDE w:val="0"/>
              <w:autoSpaceDN w:val="0"/>
              <w:adjustRightInd w:val="0"/>
              <w:jc w:val="both"/>
              <w:rPr>
                <w:color w:val="008000"/>
              </w:rPr>
            </w:pPr>
          </w:p>
        </w:tc>
      </w:tr>
      <w:tr w:rsidR="00707D41" w:rsidRPr="008D5793" w14:paraId="5E6444DF" w14:textId="77777777" w:rsidTr="008D5793">
        <w:tc>
          <w:tcPr>
            <w:tcW w:w="1368" w:type="dxa"/>
            <w:shd w:val="clear" w:color="auto" w:fill="7B7B7B"/>
          </w:tcPr>
          <w:p w14:paraId="4CF1461E" w14:textId="77777777" w:rsidR="00707D41" w:rsidRPr="008D5793" w:rsidRDefault="00707D41" w:rsidP="008D5793">
            <w:pPr>
              <w:widowControl w:val="0"/>
              <w:autoSpaceDE w:val="0"/>
              <w:autoSpaceDN w:val="0"/>
              <w:adjustRightInd w:val="0"/>
              <w:jc w:val="both"/>
              <w:rPr>
                <w:color w:val="FFFFFF"/>
              </w:rPr>
            </w:pPr>
            <w:r w:rsidRPr="008D5793">
              <w:rPr>
                <w:color w:val="FFFFFF"/>
              </w:rPr>
              <w:t>18 – 21h</w:t>
            </w:r>
          </w:p>
        </w:tc>
        <w:tc>
          <w:tcPr>
            <w:tcW w:w="1368" w:type="dxa"/>
            <w:shd w:val="clear" w:color="auto" w:fill="D2D2D2"/>
          </w:tcPr>
          <w:p w14:paraId="5F1BC8C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7F1AED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DCD4B5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7CF3AC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40E50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444CC75" w14:textId="77777777" w:rsidR="00707D41" w:rsidRPr="008D5793" w:rsidRDefault="00707D41" w:rsidP="008D5793">
            <w:pPr>
              <w:widowControl w:val="0"/>
              <w:autoSpaceDE w:val="0"/>
              <w:autoSpaceDN w:val="0"/>
              <w:adjustRightInd w:val="0"/>
              <w:jc w:val="both"/>
              <w:rPr>
                <w:color w:val="008000"/>
              </w:rPr>
            </w:pPr>
          </w:p>
        </w:tc>
      </w:tr>
      <w:tr w:rsidR="00707D41" w:rsidRPr="008D5793" w14:paraId="1A6264BA" w14:textId="77777777" w:rsidTr="008D5793">
        <w:tc>
          <w:tcPr>
            <w:tcW w:w="1368" w:type="dxa"/>
            <w:shd w:val="clear" w:color="auto" w:fill="7B7B7B"/>
          </w:tcPr>
          <w:p w14:paraId="47B30AD5" w14:textId="77777777" w:rsidR="00707D41" w:rsidRPr="008D5793" w:rsidRDefault="00707D41" w:rsidP="008D5793">
            <w:pPr>
              <w:widowControl w:val="0"/>
              <w:autoSpaceDE w:val="0"/>
              <w:autoSpaceDN w:val="0"/>
              <w:adjustRightInd w:val="0"/>
              <w:jc w:val="both"/>
              <w:rPr>
                <w:color w:val="FFFFFF"/>
              </w:rPr>
            </w:pPr>
            <w:r w:rsidRPr="008D5793">
              <w:rPr>
                <w:color w:val="FFFFFF"/>
              </w:rPr>
              <w:t>21 – 0h</w:t>
            </w:r>
          </w:p>
        </w:tc>
        <w:tc>
          <w:tcPr>
            <w:tcW w:w="1368" w:type="dxa"/>
            <w:shd w:val="clear" w:color="auto" w:fill="EDEDED"/>
          </w:tcPr>
          <w:p w14:paraId="3AB375D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BC27C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4F988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A9B173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AD7287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B377A79" w14:textId="77777777" w:rsidR="00707D41" w:rsidRPr="008D5793" w:rsidRDefault="00707D41" w:rsidP="008D5793">
            <w:pPr>
              <w:widowControl w:val="0"/>
              <w:autoSpaceDE w:val="0"/>
              <w:autoSpaceDN w:val="0"/>
              <w:adjustRightInd w:val="0"/>
              <w:jc w:val="both"/>
              <w:rPr>
                <w:color w:val="008000"/>
              </w:rPr>
            </w:pPr>
          </w:p>
        </w:tc>
      </w:tr>
    </w:tbl>
    <w:p w14:paraId="4BBEF548" w14:textId="77777777" w:rsidR="00A02205" w:rsidRDefault="00A02205" w:rsidP="00A02205">
      <w:pPr>
        <w:widowControl w:val="0"/>
        <w:autoSpaceDE w:val="0"/>
        <w:autoSpaceDN w:val="0"/>
        <w:adjustRightInd w:val="0"/>
        <w:jc w:val="both"/>
        <w:rPr>
          <w:color w:val="008000"/>
        </w:rPr>
      </w:pPr>
    </w:p>
    <w:p w14:paraId="77D4B075" w14:textId="77777777" w:rsidR="00A02205" w:rsidRDefault="00A02205" w:rsidP="00A02205">
      <w:pPr>
        <w:widowControl w:val="0"/>
        <w:autoSpaceDE w:val="0"/>
        <w:autoSpaceDN w:val="0"/>
        <w:adjustRightInd w:val="0"/>
        <w:jc w:val="both"/>
        <w:rPr>
          <w:color w:val="008000"/>
        </w:rPr>
      </w:pPr>
    </w:p>
    <w:p w14:paraId="35826886" w14:textId="77777777" w:rsidR="001B6E2E" w:rsidRDefault="00A02205" w:rsidP="00A02205">
      <w:pPr>
        <w:widowControl w:val="0"/>
        <w:autoSpaceDE w:val="0"/>
        <w:autoSpaceDN w:val="0"/>
        <w:adjustRightInd w:val="0"/>
        <w:jc w:val="both"/>
        <w:rPr>
          <w:b/>
        </w:rPr>
      </w:pPr>
      <w:r w:rsidRPr="00A02205">
        <w:rPr>
          <w:b/>
          <w:color w:val="008000"/>
        </w:rPr>
        <w:t xml:space="preserve"> </w:t>
      </w:r>
      <w:r w:rsidR="007E4678">
        <w:rPr>
          <w:b/>
          <w:noProof/>
        </w:rPr>
        <mc:AlternateContent>
          <mc:Choice Requires="wps">
            <w:drawing>
              <wp:inline distT="0" distB="0" distL="0" distR="0" wp14:anchorId="387072F8" wp14:editId="4CF77892">
                <wp:extent cx="1097280" cy="201295"/>
                <wp:effectExtent l="0" t="0" r="7620" b="14605"/>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82DB731" w14:textId="77777777" w:rsidR="00361B2C" w:rsidRPr="00334EDA" w:rsidRDefault="00361B2C"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xmlns:w16du="http://schemas.microsoft.com/office/word/2023/wordml/word16du" xmlns:mv="urn:schemas-microsoft-com:mac:vml" xmlns:mo="http://schemas.microsoft.com/office/mac/office/2008/main">
            <w:pict>
              <v:shape id="Text Box 13" o:spid="_x0000_s1037"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DBlEyIggIAABM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1B6E2E">
                      <w:pPr>
                        <w:rPr>
                          <w:sz w:val="24"/>
                          <w:szCs w:val="24"/>
                        </w:rPr>
                      </w:pPr>
                      <w:r>
                        <w:rPr>
                          <w:b/>
                          <w:sz w:val="24"/>
                          <w:szCs w:val="24"/>
                        </w:rPr>
                        <w:t>ITC Examples</w:t>
                      </w:r>
                    </w:p>
                  </w:txbxContent>
                </v:textbox>
                <w10:anchorlock/>
              </v:shape>
            </w:pict>
          </mc:Fallback>
        </mc:AlternateContent>
      </w:r>
      <w:r w:rsidR="001B6E2E">
        <w:rPr>
          <w:b/>
        </w:rPr>
        <w:t xml:space="preserve"> </w:t>
      </w:r>
    </w:p>
    <w:p w14:paraId="66F0A56F" w14:textId="77777777" w:rsidR="00AC4C0D" w:rsidRDefault="001B6E2E" w:rsidP="00FB2D61">
      <w:pPr>
        <w:widowControl w:val="0"/>
        <w:autoSpaceDE w:val="0"/>
        <w:autoSpaceDN w:val="0"/>
        <w:adjustRightInd w:val="0"/>
        <w:spacing w:after="120"/>
        <w:jc w:val="both"/>
        <w:rPr>
          <w:color w:val="008000"/>
        </w:rPr>
      </w:pPr>
      <w:r w:rsidRPr="00E561E4">
        <w:rPr>
          <w:color w:val="008000"/>
        </w:rPr>
        <w:t xml:space="preserve">Use the Gemini </w:t>
      </w:r>
      <w:hyperlink r:id="rId10"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on how to do this are given in the </w:t>
      </w:r>
      <w:hyperlink r:id="rId11"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p w14:paraId="39077B7A" w14:textId="77777777" w:rsidR="00FB2D61" w:rsidRPr="00344157" w:rsidRDefault="00FB2D61" w:rsidP="00FB2D61">
      <w:pPr>
        <w:pStyle w:val="BodyText"/>
        <w:spacing w:after="120"/>
        <w:ind w:right="0"/>
      </w:pPr>
      <w:r w:rsidRPr="00373C51">
        <w:t xml:space="preserve"> </w:t>
      </w:r>
    </w:p>
    <w:p w14:paraId="6F18BD3A"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12"/>
      <w:footerReference w:type="even"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D476" w14:textId="77777777" w:rsidR="00C145EA" w:rsidRDefault="00C145EA">
      <w:r>
        <w:separator/>
      </w:r>
    </w:p>
  </w:endnote>
  <w:endnote w:type="continuationSeparator" w:id="0">
    <w:p w14:paraId="2A9C2BB1" w14:textId="77777777" w:rsidR="00C145EA" w:rsidRDefault="00C1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72E" w14:textId="77777777" w:rsidR="00361B2C" w:rsidRDefault="0036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4A46" w14:textId="77777777" w:rsidR="00361B2C" w:rsidRDefault="0036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EE97" w14:textId="77777777" w:rsidR="00C145EA" w:rsidRDefault="00C145EA">
      <w:r>
        <w:separator/>
      </w:r>
    </w:p>
  </w:footnote>
  <w:footnote w:type="continuationSeparator" w:id="0">
    <w:p w14:paraId="51A27669" w14:textId="77777777" w:rsidR="00C145EA" w:rsidRDefault="00C14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DBD" w14:textId="77777777" w:rsidR="00361B2C" w:rsidRPr="000211BD" w:rsidRDefault="00361B2C"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DA1C43">
      <w:rPr>
        <w:rStyle w:val="PageNumber"/>
        <w:i/>
        <w:noProof/>
        <w:szCs w:val="22"/>
      </w:rPr>
      <w:t>4</w:t>
    </w:r>
    <w:r w:rsidRPr="000211BD">
      <w:rPr>
        <w:rStyle w:val="PageNumber"/>
        <w:i/>
        <w:szCs w:val="22"/>
      </w:rPr>
      <w:fldChar w:fldCharType="end"/>
    </w:r>
  </w:p>
  <w:p w14:paraId="329C1F06" w14:textId="4B4CAE70" w:rsidR="00361B2C" w:rsidRPr="00F036D6" w:rsidRDefault="00971601" w:rsidP="00F036D6">
    <w:pPr>
      <w:pStyle w:val="Header"/>
      <w:tabs>
        <w:tab w:val="clear" w:pos="4320"/>
        <w:tab w:val="clear" w:pos="8640"/>
        <w:tab w:val="left" w:pos="6781"/>
      </w:tabs>
      <w:rPr>
        <w:i/>
      </w:rPr>
    </w:pPr>
    <w:r>
      <w:rPr>
        <w:i/>
      </w:rPr>
      <w:t>202</w:t>
    </w:r>
    <w:r w:rsidR="00386C6F">
      <w:rPr>
        <w:i/>
      </w:rPr>
      <w:t>4B</w:t>
    </w:r>
    <w:r>
      <w:rPr>
        <w:i/>
      </w:rPr>
      <w:t xml:space="preserve"> </w:t>
    </w:r>
    <w:r w:rsidR="00361B2C" w:rsidRPr="00F036D6">
      <w:rPr>
        <w:i/>
      </w:rPr>
      <w:t>Gemini Proposal</w:t>
    </w:r>
    <w:r w:rsidR="00361B2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41063456">
    <w:abstractNumId w:val="7"/>
  </w:num>
  <w:num w:numId="2" w16cid:durableId="846604190">
    <w:abstractNumId w:val="8"/>
  </w:num>
  <w:num w:numId="3" w16cid:durableId="967858997">
    <w:abstractNumId w:val="9"/>
  </w:num>
  <w:num w:numId="4" w16cid:durableId="365984124">
    <w:abstractNumId w:val="12"/>
  </w:num>
  <w:num w:numId="5" w16cid:durableId="1709524702">
    <w:abstractNumId w:val="4"/>
  </w:num>
  <w:num w:numId="6" w16cid:durableId="115950972">
    <w:abstractNumId w:val="2"/>
  </w:num>
  <w:num w:numId="7" w16cid:durableId="498040568">
    <w:abstractNumId w:val="1"/>
  </w:num>
  <w:num w:numId="8" w16cid:durableId="369455140">
    <w:abstractNumId w:val="11"/>
  </w:num>
  <w:num w:numId="9" w16cid:durableId="822817573">
    <w:abstractNumId w:val="10"/>
  </w:num>
  <w:num w:numId="10" w16cid:durableId="344015045">
    <w:abstractNumId w:val="6"/>
  </w:num>
  <w:num w:numId="11" w16cid:durableId="1252928936">
    <w:abstractNumId w:val="0"/>
  </w:num>
  <w:num w:numId="12" w16cid:durableId="1421682882">
    <w:abstractNumId w:val="5"/>
  </w:num>
  <w:num w:numId="13" w16cid:durableId="1197501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6515"/>
    <w:rsid w:val="00071C3C"/>
    <w:rsid w:val="0007744B"/>
    <w:rsid w:val="00082866"/>
    <w:rsid w:val="000A1265"/>
    <w:rsid w:val="000B20CC"/>
    <w:rsid w:val="000B50D4"/>
    <w:rsid w:val="000C3C30"/>
    <w:rsid w:val="000C400A"/>
    <w:rsid w:val="000D7289"/>
    <w:rsid w:val="0012638E"/>
    <w:rsid w:val="001270B7"/>
    <w:rsid w:val="001361AD"/>
    <w:rsid w:val="00152FB2"/>
    <w:rsid w:val="001937B7"/>
    <w:rsid w:val="001A0C78"/>
    <w:rsid w:val="001B6E2E"/>
    <w:rsid w:val="001D2A72"/>
    <w:rsid w:val="001F2D1A"/>
    <w:rsid w:val="001F32A3"/>
    <w:rsid w:val="001F7814"/>
    <w:rsid w:val="001F7D4D"/>
    <w:rsid w:val="002015C9"/>
    <w:rsid w:val="002247DC"/>
    <w:rsid w:val="00233A7D"/>
    <w:rsid w:val="002347DB"/>
    <w:rsid w:val="00242321"/>
    <w:rsid w:val="00250619"/>
    <w:rsid w:val="00270F9C"/>
    <w:rsid w:val="002A2CD4"/>
    <w:rsid w:val="002C08C5"/>
    <w:rsid w:val="002C1354"/>
    <w:rsid w:val="002F4748"/>
    <w:rsid w:val="003013B5"/>
    <w:rsid w:val="003111A7"/>
    <w:rsid w:val="00334EDA"/>
    <w:rsid w:val="00344157"/>
    <w:rsid w:val="00361B2C"/>
    <w:rsid w:val="00386C6F"/>
    <w:rsid w:val="003A67BF"/>
    <w:rsid w:val="003E768F"/>
    <w:rsid w:val="00404109"/>
    <w:rsid w:val="00411F98"/>
    <w:rsid w:val="0041551A"/>
    <w:rsid w:val="004318A4"/>
    <w:rsid w:val="00456A3C"/>
    <w:rsid w:val="00477087"/>
    <w:rsid w:val="004D2AE0"/>
    <w:rsid w:val="004D3B0A"/>
    <w:rsid w:val="005011FF"/>
    <w:rsid w:val="00504858"/>
    <w:rsid w:val="00513EB9"/>
    <w:rsid w:val="0052763E"/>
    <w:rsid w:val="00550C5C"/>
    <w:rsid w:val="00563C8A"/>
    <w:rsid w:val="00592D8D"/>
    <w:rsid w:val="005B0FB5"/>
    <w:rsid w:val="005C56DF"/>
    <w:rsid w:val="00627F28"/>
    <w:rsid w:val="006355CA"/>
    <w:rsid w:val="006513A9"/>
    <w:rsid w:val="00652951"/>
    <w:rsid w:val="00694577"/>
    <w:rsid w:val="006B66C0"/>
    <w:rsid w:val="006D1CA5"/>
    <w:rsid w:val="006D6D2F"/>
    <w:rsid w:val="006D70CF"/>
    <w:rsid w:val="006F3581"/>
    <w:rsid w:val="00707D41"/>
    <w:rsid w:val="007256A6"/>
    <w:rsid w:val="007642A0"/>
    <w:rsid w:val="007702F7"/>
    <w:rsid w:val="00772BAC"/>
    <w:rsid w:val="00782AF2"/>
    <w:rsid w:val="007C039B"/>
    <w:rsid w:val="007E1224"/>
    <w:rsid w:val="007E4678"/>
    <w:rsid w:val="007E7BC1"/>
    <w:rsid w:val="007F4F79"/>
    <w:rsid w:val="007F7B36"/>
    <w:rsid w:val="008251E0"/>
    <w:rsid w:val="008269B7"/>
    <w:rsid w:val="00850C65"/>
    <w:rsid w:val="0086477A"/>
    <w:rsid w:val="00864ACC"/>
    <w:rsid w:val="00874774"/>
    <w:rsid w:val="00886360"/>
    <w:rsid w:val="00895CFC"/>
    <w:rsid w:val="008B0210"/>
    <w:rsid w:val="008C475F"/>
    <w:rsid w:val="008D06C4"/>
    <w:rsid w:val="008D5793"/>
    <w:rsid w:val="008E65FB"/>
    <w:rsid w:val="00902F26"/>
    <w:rsid w:val="00917B09"/>
    <w:rsid w:val="00922531"/>
    <w:rsid w:val="009438EE"/>
    <w:rsid w:val="00971601"/>
    <w:rsid w:val="009968D2"/>
    <w:rsid w:val="009C3059"/>
    <w:rsid w:val="00A01BA4"/>
    <w:rsid w:val="00A02205"/>
    <w:rsid w:val="00A17870"/>
    <w:rsid w:val="00A37B76"/>
    <w:rsid w:val="00A4052A"/>
    <w:rsid w:val="00A41DA9"/>
    <w:rsid w:val="00A8112B"/>
    <w:rsid w:val="00AC4C0D"/>
    <w:rsid w:val="00AD069B"/>
    <w:rsid w:val="00AD567C"/>
    <w:rsid w:val="00B043CA"/>
    <w:rsid w:val="00B504C8"/>
    <w:rsid w:val="00B65145"/>
    <w:rsid w:val="00B96545"/>
    <w:rsid w:val="00BA1E39"/>
    <w:rsid w:val="00BB0CB1"/>
    <w:rsid w:val="00BF691F"/>
    <w:rsid w:val="00C145EA"/>
    <w:rsid w:val="00C37CB0"/>
    <w:rsid w:val="00C45C50"/>
    <w:rsid w:val="00CA1919"/>
    <w:rsid w:val="00CF29F9"/>
    <w:rsid w:val="00D06B0B"/>
    <w:rsid w:val="00D27292"/>
    <w:rsid w:val="00D4579C"/>
    <w:rsid w:val="00D54631"/>
    <w:rsid w:val="00D81E84"/>
    <w:rsid w:val="00DA1C43"/>
    <w:rsid w:val="00DA4C73"/>
    <w:rsid w:val="00DB36E1"/>
    <w:rsid w:val="00E3596B"/>
    <w:rsid w:val="00E42AA7"/>
    <w:rsid w:val="00E561E4"/>
    <w:rsid w:val="00E62EAA"/>
    <w:rsid w:val="00E67938"/>
    <w:rsid w:val="00E85B97"/>
    <w:rsid w:val="00E94E98"/>
    <w:rsid w:val="00E969E8"/>
    <w:rsid w:val="00EC2280"/>
    <w:rsid w:val="00ED01A1"/>
    <w:rsid w:val="00F00937"/>
    <w:rsid w:val="00F036D6"/>
    <w:rsid w:val="00F679B1"/>
    <w:rsid w:val="00F70329"/>
    <w:rsid w:val="00F71A57"/>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F5322"/>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table" w:customStyle="1" w:styleId="PlainTable31">
    <w:name w:val="Plain Table 31"/>
    <w:basedOn w:val="TableNormal"/>
    <w:uiPriority w:val="43"/>
    <w:rsid w:val="00707D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707D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olorfulGrid-Accent1">
    <w:name w:val="Colorful Grid Accent 1"/>
    <w:basedOn w:val="TableNormal"/>
    <w:rsid w:val="00707D4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rsid w:val="00707D4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rsid w:val="00707D4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mini.edu/observing/phase-i/llp/2024-llp-call-proposa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edu/node/11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mini.edu/node/10241" TargetMode="External"/><Relationship Id="rId4" Type="http://schemas.openxmlformats.org/officeDocument/2006/relationships/webSettings" Target="webSettings.xml"/><Relationship Id="rId9" Type="http://schemas.openxmlformats.org/officeDocument/2006/relationships/hyperlink" Target="https://archive.gemin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5338</CharactersWithSpaces>
  <SharedDoc>false</SharedDoc>
  <HyperlinkBase/>
  <HLinks>
    <vt:vector size="30" baseType="variant">
      <vt:variant>
        <vt:i4>1441830</vt:i4>
      </vt:variant>
      <vt:variant>
        <vt:i4>48</vt:i4>
      </vt:variant>
      <vt:variant>
        <vt:i4>0</vt:i4>
      </vt:variant>
      <vt:variant>
        <vt:i4>5</vt:i4>
      </vt:variant>
      <vt:variant>
        <vt:lpwstr>http://www.gemini.edu/node/11087/</vt:lpwstr>
      </vt:variant>
      <vt:variant>
        <vt:lpwstr/>
      </vt:variant>
      <vt:variant>
        <vt:i4>1179652</vt:i4>
      </vt:variant>
      <vt:variant>
        <vt:i4>45</vt:i4>
      </vt:variant>
      <vt:variant>
        <vt:i4>0</vt:i4>
      </vt:variant>
      <vt:variant>
        <vt:i4>5</vt:i4>
      </vt:variant>
      <vt:variant>
        <vt:lpwstr>http://www.gemini.edu/node/10241</vt:lpwstr>
      </vt:variant>
      <vt:variant>
        <vt:lpwstr/>
      </vt:variant>
      <vt:variant>
        <vt:i4>2490447</vt:i4>
      </vt:variant>
      <vt:variant>
        <vt:i4>27</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23</cp:revision>
  <cp:lastPrinted>2012-08-10T00:36:00Z</cp:lastPrinted>
  <dcterms:created xsi:type="dcterms:W3CDTF">2017-08-01T16:04:00Z</dcterms:created>
  <dcterms:modified xsi:type="dcterms:W3CDTF">2024-02-27T21:49:00Z</dcterms:modified>
  <cp:category/>
</cp:coreProperties>
</file>